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  <w:highlight w:val="none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附件：报价函格式</w:t>
      </w:r>
    </w:p>
    <w:p>
      <w:pPr>
        <w:rPr>
          <w:rFonts w:ascii="宋体" w:hAnsi="宋体" w:eastAsia="宋体"/>
          <w:b/>
          <w:bCs/>
          <w:color w:val="auto"/>
          <w:sz w:val="52"/>
          <w:szCs w:val="52"/>
          <w:highlight w:val="none"/>
        </w:rPr>
      </w:pPr>
    </w:p>
    <w:p>
      <w:pPr>
        <w:rPr>
          <w:rFonts w:ascii="宋体" w:hAnsi="宋体" w:eastAsia="宋体"/>
          <w:b/>
          <w:bCs/>
          <w:color w:val="auto"/>
          <w:sz w:val="52"/>
          <w:szCs w:val="52"/>
          <w:highlight w:val="none"/>
        </w:rPr>
      </w:pPr>
    </w:p>
    <w:p>
      <w:pPr>
        <w:jc w:val="center"/>
        <w:rPr>
          <w:rFonts w:ascii="宋体" w:hAnsi="宋体" w:eastAsia="宋体"/>
          <w:b/>
          <w:bCs/>
          <w:color w:val="auto"/>
          <w:sz w:val="84"/>
          <w:szCs w:val="84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84"/>
          <w:szCs w:val="84"/>
          <w:highlight w:val="none"/>
        </w:rPr>
        <w:t>报</w:t>
      </w:r>
    </w:p>
    <w:p>
      <w:pPr>
        <w:jc w:val="center"/>
        <w:rPr>
          <w:rFonts w:ascii="宋体" w:hAnsi="宋体" w:eastAsia="宋体"/>
          <w:b/>
          <w:bCs/>
          <w:color w:val="auto"/>
          <w:sz w:val="84"/>
          <w:szCs w:val="84"/>
          <w:highlight w:val="none"/>
        </w:rPr>
      </w:pPr>
    </w:p>
    <w:p>
      <w:pPr>
        <w:jc w:val="center"/>
        <w:rPr>
          <w:rFonts w:ascii="宋体" w:hAnsi="宋体" w:eastAsia="宋体"/>
          <w:b/>
          <w:bCs/>
          <w:color w:val="auto"/>
          <w:sz w:val="84"/>
          <w:szCs w:val="84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84"/>
          <w:szCs w:val="84"/>
          <w:highlight w:val="none"/>
        </w:rPr>
        <w:t>价</w:t>
      </w:r>
    </w:p>
    <w:p>
      <w:pPr>
        <w:jc w:val="center"/>
        <w:rPr>
          <w:rFonts w:ascii="宋体" w:hAnsi="宋体" w:eastAsia="宋体"/>
          <w:b/>
          <w:bCs/>
          <w:color w:val="auto"/>
          <w:sz w:val="84"/>
          <w:szCs w:val="84"/>
          <w:highlight w:val="none"/>
        </w:rPr>
      </w:pPr>
    </w:p>
    <w:p>
      <w:pPr>
        <w:jc w:val="center"/>
        <w:rPr>
          <w:rFonts w:ascii="宋体" w:hAnsi="宋体" w:eastAsia="宋体"/>
          <w:b/>
          <w:bCs/>
          <w:color w:val="auto"/>
          <w:sz w:val="52"/>
          <w:szCs w:val="52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84"/>
          <w:szCs w:val="84"/>
          <w:highlight w:val="none"/>
        </w:rPr>
        <w:t>函</w:t>
      </w:r>
    </w:p>
    <w:p>
      <w:pPr>
        <w:rPr>
          <w:rFonts w:ascii="宋体" w:hAnsi="宋体" w:eastAsia="宋体"/>
          <w:b/>
          <w:bCs/>
          <w:color w:val="auto"/>
          <w:sz w:val="32"/>
          <w:szCs w:val="32"/>
          <w:highlight w:val="none"/>
        </w:rPr>
      </w:pPr>
    </w:p>
    <w:p>
      <w:pPr>
        <w:rPr>
          <w:rFonts w:ascii="宋体" w:hAnsi="宋体" w:eastAsia="宋体"/>
          <w:b/>
          <w:bCs/>
          <w:color w:val="auto"/>
          <w:sz w:val="32"/>
          <w:szCs w:val="32"/>
          <w:highlight w:val="none"/>
        </w:rPr>
      </w:pPr>
    </w:p>
    <w:p>
      <w:pPr>
        <w:rPr>
          <w:rFonts w:ascii="宋体" w:hAnsi="宋体" w:eastAsia="宋体"/>
          <w:b/>
          <w:bCs/>
          <w:color w:val="auto"/>
          <w:sz w:val="32"/>
          <w:szCs w:val="32"/>
          <w:highlight w:val="none"/>
        </w:rPr>
      </w:pPr>
    </w:p>
    <w:p>
      <w:pPr>
        <w:ind w:firstLine="562" w:firstLineChars="200"/>
        <w:rPr>
          <w:rFonts w:hint="eastAsia" w:ascii="宋体" w:hAnsi="宋体" w:eastAsia="宋体"/>
          <w:b/>
          <w:bCs/>
          <w:color w:val="auto"/>
          <w:w w:val="9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项目名称：</w:t>
      </w:r>
      <w:r>
        <w:rPr>
          <w:rFonts w:hint="eastAsia" w:ascii="宋体" w:hAnsi="宋体" w:eastAsia="宋体"/>
          <w:b/>
          <w:bCs/>
          <w:color w:val="auto"/>
          <w:w w:val="90"/>
          <w:sz w:val="28"/>
          <w:szCs w:val="28"/>
          <w:highlight w:val="none"/>
        </w:rPr>
        <w:t>安徽省地质矿产勘查局324地质队</w:t>
      </w:r>
      <w:r>
        <w:rPr>
          <w:rFonts w:hint="eastAsia" w:ascii="宋体" w:hAnsi="宋体" w:eastAsia="宋体"/>
          <w:b/>
          <w:bCs/>
          <w:color w:val="auto"/>
          <w:w w:val="90"/>
          <w:sz w:val="28"/>
          <w:szCs w:val="28"/>
          <w:highlight w:val="none"/>
          <w:lang w:eastAsia="zh-CN"/>
        </w:rPr>
        <w:t>空调移机工程</w:t>
      </w:r>
    </w:p>
    <w:p>
      <w:pPr>
        <w:ind w:firstLine="562" w:firstLineChars="200"/>
        <w:rPr>
          <w:rFonts w:ascii="宋体" w:hAnsi="宋体" w:eastAsia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投标单位：××××××××××××</w:t>
      </w:r>
    </w:p>
    <w:p>
      <w:pPr>
        <w:ind w:firstLine="562" w:firstLineChars="200"/>
        <w:rPr>
          <w:rFonts w:hint="default" w:ascii="宋体" w:hAnsi="宋体" w:eastAsia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 xml:space="preserve">日 </w:t>
      </w:r>
      <w:r>
        <w:rPr>
          <w:rFonts w:ascii="宋体" w:hAnsi="宋体" w:eastAsia="宋体"/>
          <w:b/>
          <w:bCs/>
          <w:color w:val="auto"/>
          <w:sz w:val="28"/>
          <w:szCs w:val="28"/>
          <w:highlight w:val="none"/>
        </w:rPr>
        <w:t xml:space="preserve">   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期：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  <w:lang w:val="en-US" w:eastAsia="zh-CN"/>
        </w:rPr>
        <w:t>2025年   月   日</w:t>
      </w:r>
    </w:p>
    <w:p>
      <w:pPr>
        <w:jc w:val="center"/>
        <w:rPr>
          <w:rFonts w:hint="eastAsia" w:ascii="宋体" w:hAnsi="宋体" w:eastAsia="宋体"/>
          <w:b/>
          <w:bCs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 w:ascii="宋体" w:hAnsi="宋体" w:eastAsia="宋体"/>
          <w:b/>
          <w:bCs/>
          <w:color w:val="auto"/>
          <w:sz w:val="36"/>
          <w:szCs w:val="36"/>
          <w:highlight w:val="none"/>
        </w:rPr>
      </w:pPr>
    </w:p>
    <w:p>
      <w:pPr>
        <w:jc w:val="center"/>
        <w:rPr>
          <w:rFonts w:hint="default" w:ascii="宋体" w:hAnsi="宋体" w:eastAsia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36"/>
          <w:szCs w:val="36"/>
          <w:highlight w:val="none"/>
        </w:rPr>
        <w:t>报价</w:t>
      </w:r>
      <w:r>
        <w:rPr>
          <w:rFonts w:hint="eastAsia" w:ascii="宋体" w:hAnsi="宋体" w:eastAsia="宋体"/>
          <w:b/>
          <w:bCs/>
          <w:color w:val="auto"/>
          <w:sz w:val="36"/>
          <w:szCs w:val="36"/>
          <w:highlight w:val="none"/>
          <w:lang w:eastAsia="zh-CN"/>
        </w:rPr>
        <w:t>单</w:t>
      </w:r>
    </w:p>
    <w:p>
      <w:pPr>
        <w:jc w:val="both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项目名称：安徽省地质矿产勘查局324地质队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空调移机工程</w:t>
      </w:r>
    </w:p>
    <w:tbl>
      <w:tblPr>
        <w:tblStyle w:val="4"/>
        <w:tblpPr w:leftFromText="180" w:rightFromText="180" w:vertAnchor="text" w:horzAnchor="page" w:tblpXSpec="center" w:tblpY="352"/>
        <w:tblOverlap w:val="never"/>
        <w:tblW w:w="9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912"/>
        <w:gridCol w:w="1838"/>
        <w:gridCol w:w="1476"/>
        <w:gridCol w:w="1363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37" w:type="dxa"/>
            <w:shd w:val="clear" w:color="auto" w:fill="A5A5A5"/>
            <w:noWrap w:val="0"/>
            <w:vAlign w:val="center"/>
          </w:tcPr>
          <w:p>
            <w:pPr>
              <w:jc w:val="center"/>
              <w:textAlignment w:val="baseline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序号</w:t>
            </w:r>
          </w:p>
        </w:tc>
        <w:tc>
          <w:tcPr>
            <w:tcW w:w="1912" w:type="dxa"/>
            <w:shd w:val="clear" w:color="auto" w:fill="A5A5A5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eastAsiaTheme="minorEastAsia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eastAsia="zh-CN"/>
              </w:rPr>
              <w:t>工作内容</w:t>
            </w:r>
          </w:p>
        </w:tc>
        <w:tc>
          <w:tcPr>
            <w:tcW w:w="1838" w:type="dxa"/>
            <w:shd w:val="clear" w:color="auto" w:fill="A5A5A5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eastAsia="zh-CN"/>
              </w:rPr>
              <w:t>工作量</w:t>
            </w:r>
          </w:p>
        </w:tc>
        <w:tc>
          <w:tcPr>
            <w:tcW w:w="1476" w:type="dxa"/>
            <w:shd w:val="clear" w:color="auto" w:fill="A5A5A5"/>
            <w:noWrap w:val="0"/>
            <w:vAlign w:val="center"/>
          </w:tcPr>
          <w:p>
            <w:pPr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  <w:lang w:eastAsia="zh-CN"/>
              </w:rPr>
              <w:t>不含税总价</w:t>
            </w:r>
            <w:r>
              <w:rPr>
                <w:rFonts w:hint="eastAsia"/>
                <w:color w:val="auto"/>
                <w:sz w:val="22"/>
                <w:highlight w:val="none"/>
              </w:rPr>
              <w:t>（元）</w:t>
            </w:r>
          </w:p>
        </w:tc>
        <w:tc>
          <w:tcPr>
            <w:tcW w:w="1363" w:type="dxa"/>
            <w:shd w:val="clear" w:color="auto" w:fill="A5A5A5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eastAsiaTheme="minorEastAsia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eastAsia="zh-CN"/>
              </w:rPr>
              <w:t>含税总价（元）</w:t>
            </w:r>
          </w:p>
        </w:tc>
        <w:tc>
          <w:tcPr>
            <w:tcW w:w="1761" w:type="dxa"/>
            <w:shd w:val="clear" w:color="auto" w:fill="A5A5A5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eastAsia="zh-CN"/>
              </w:rPr>
              <w:t>增值税发票类型</w:t>
            </w:r>
          </w:p>
          <w:p>
            <w:pPr>
              <w:jc w:val="center"/>
              <w:textAlignment w:val="baseline"/>
              <w:rPr>
                <w:rFonts w:hint="eastAsia" w:eastAsiaTheme="minorEastAsia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eastAsia="zh-CN"/>
              </w:rPr>
              <w:t>及税率（</w:t>
            </w:r>
            <w:r>
              <w:rPr>
                <w:rFonts w:hint="eastAsia"/>
                <w:color w:val="auto"/>
                <w:sz w:val="22"/>
                <w:highlight w:val="none"/>
                <w:lang w:val="en-US" w:eastAsia="zh-CN"/>
              </w:rPr>
              <w:t>%</w:t>
            </w:r>
            <w:r>
              <w:rPr>
                <w:rFonts w:hint="eastAsia"/>
                <w:color w:val="auto"/>
                <w:sz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737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1</w:t>
            </w:r>
          </w:p>
        </w:tc>
        <w:tc>
          <w:tcPr>
            <w:tcW w:w="1912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eastAsiaTheme="minorEastAsia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eastAsia="zh-CN"/>
              </w:rPr>
              <w:t>移机：</w:t>
            </w:r>
            <w:r>
              <w:rPr>
                <w:rFonts w:hint="eastAsia"/>
                <w:color w:val="auto"/>
                <w:sz w:val="22"/>
                <w:highlight w:val="none"/>
                <w:lang w:val="en-US" w:eastAsia="zh-CN"/>
              </w:rPr>
              <w:t>含拆装、清洗、保养、加氟等）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eastAsiaTheme="minorEastAsia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val="en-US" w:eastAsia="zh-CN"/>
              </w:rPr>
              <w:t>1.5P挂机30台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37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  <w:tc>
          <w:tcPr>
            <w:tcW w:w="1912" w:type="dxa"/>
            <w:vMerge w:val="continue"/>
            <w:noWrap w:val="0"/>
            <w:vAlign w:val="center"/>
          </w:tcPr>
          <w:p>
            <w:pPr>
              <w:ind w:firstLine="440"/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eastAsiaTheme="minorEastAsia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val="en-US" w:eastAsia="zh-CN"/>
              </w:rPr>
              <w:t>3P柜机24台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ind w:firstLine="440"/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ind w:firstLine="440"/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eastAsiaTheme="minorEastAsia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jc w:val="both"/>
              <w:textAlignment w:val="baseline"/>
              <w:rPr>
                <w:rFonts w:hint="eastAsia" w:eastAsiaTheme="minorEastAsia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eastAsia="zh-CN"/>
              </w:rPr>
              <w:t>打空调孔：蒸压加气块墙体，干打；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eastAsiaTheme="minorEastAsia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val="en-US" w:eastAsia="zh-CN"/>
              </w:rPr>
              <w:t>76个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eastAsiaTheme="minorEastAsia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val="en-US" w:eastAsia="zh-CN"/>
              </w:rPr>
              <w:t>3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jc w:val="both"/>
              <w:textAlignment w:val="baseline"/>
              <w:rPr>
                <w:rFonts w:hint="eastAsia" w:eastAsiaTheme="minorEastAsia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eastAsia="zh-CN"/>
              </w:rPr>
              <w:t>打空调孔：蒸压加气墙体，干挂花岗岩外墙面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eastAsiaTheme="minorEastAsia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val="en-US" w:eastAsia="zh-CN"/>
              </w:rPr>
              <w:t>5个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ind w:firstLine="440"/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ind w:firstLine="440"/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eastAsiaTheme="minorEastAsia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val="en-US" w:eastAsia="zh-CN"/>
              </w:rPr>
              <w:t>4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jc w:val="both"/>
              <w:textAlignment w:val="baseline"/>
              <w:rPr>
                <w:rFonts w:hint="eastAsia" w:eastAsiaTheme="minorEastAsia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eastAsia="zh-CN"/>
              </w:rPr>
              <w:t>空调冷凝管：</w:t>
            </w:r>
            <w:r>
              <w:rPr>
                <w:rFonts w:hint="eastAsia"/>
                <w:color w:val="auto"/>
                <w:sz w:val="22"/>
                <w:highlight w:val="none"/>
                <w:lang w:val="en-US" w:eastAsia="zh-CN"/>
              </w:rPr>
              <w:t>upvc Ø25，支管</w:t>
            </w:r>
            <w:r>
              <w:rPr>
                <w:rFonts w:hint="eastAsia"/>
                <w:color w:val="auto"/>
                <w:sz w:val="22"/>
                <w:highlight w:val="none"/>
                <w:lang w:eastAsia="zh-CN"/>
              </w:rPr>
              <w:t>连接后与主管连接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eastAsiaTheme="minorEastAsia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val="en-US" w:eastAsia="zh-CN"/>
              </w:rPr>
              <w:t>1项（约400米）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49" w:type="dxa"/>
            <w:gridSpan w:val="2"/>
            <w:noWrap w:val="0"/>
            <w:vAlign w:val="center"/>
          </w:tcPr>
          <w:p>
            <w:pPr>
              <w:textAlignment w:val="baseline"/>
              <w:rPr>
                <w:b w:val="0"/>
                <w:bCs/>
                <w:color w:val="auto"/>
                <w:sz w:val="22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 w:val="22"/>
                <w:highlight w:val="none"/>
              </w:rPr>
              <w:t>总报价</w:t>
            </w:r>
            <w:r>
              <w:rPr>
                <w:rFonts w:hint="eastAsia"/>
                <w:b w:val="0"/>
                <w:bCs/>
                <w:color w:val="auto"/>
                <w:sz w:val="22"/>
                <w:highlight w:val="none"/>
                <w:lang w:eastAsia="zh-CN"/>
              </w:rPr>
              <w:t>（含税）</w:t>
            </w:r>
            <w:r>
              <w:rPr>
                <w:rFonts w:hint="eastAsia" w:ascii="宋体" w:hAnsi="宋体" w:cs="Arial"/>
                <w:b w:val="0"/>
                <w:bCs/>
                <w:color w:val="auto"/>
                <w:szCs w:val="21"/>
                <w:highlight w:val="none"/>
              </w:rPr>
              <w:t>　　　</w:t>
            </w:r>
            <w:r>
              <w:rPr>
                <w:rFonts w:hint="eastAsia"/>
                <w:b w:val="0"/>
                <w:bCs/>
                <w:color w:val="auto"/>
                <w:sz w:val="22"/>
                <w:highlight w:val="none"/>
              </w:rPr>
              <w:t>　　　</w:t>
            </w:r>
          </w:p>
        </w:tc>
        <w:tc>
          <w:tcPr>
            <w:tcW w:w="3314" w:type="dxa"/>
            <w:gridSpan w:val="2"/>
            <w:noWrap w:val="0"/>
            <w:vAlign w:val="center"/>
          </w:tcPr>
          <w:p>
            <w:pPr>
              <w:textAlignment w:val="baseline"/>
              <w:rPr>
                <w:rFonts w:hint="eastAsia"/>
                <w:b w:val="0"/>
                <w:bCs/>
                <w:color w:val="auto"/>
                <w:sz w:val="22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 w:val="22"/>
                <w:highlight w:val="none"/>
              </w:rPr>
              <w:t>小写（元）</w:t>
            </w:r>
            <w:r>
              <w:rPr>
                <w:rFonts w:hint="eastAsia" w:ascii="宋体" w:hAnsi="宋体" w:cs="Arial"/>
                <w:b w:val="0"/>
                <w:bCs/>
                <w:color w:val="auto"/>
                <w:szCs w:val="21"/>
                <w:highlight w:val="none"/>
              </w:rPr>
              <w:t>：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>
            <w:pPr>
              <w:jc w:val="left"/>
              <w:textAlignment w:val="baseline"/>
              <w:rPr>
                <w:rFonts w:hint="eastAsia" w:eastAsia="宋体"/>
                <w:b w:val="0"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b w:val="0"/>
                <w:bCs/>
                <w:color w:val="auto"/>
                <w:szCs w:val="21"/>
                <w:highlight w:val="none"/>
              </w:rPr>
              <w:t>大写（元）：</w:t>
            </w:r>
          </w:p>
        </w:tc>
      </w:tr>
    </w:tbl>
    <w:p>
      <w:pPr>
        <w:rPr>
          <w:rFonts w:hint="eastAsia" w:ascii="宋体" w:hAnsi="宋体" w:eastAsiaTheme="minorEastAsia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  <w:lang w:eastAsia="zh-CN"/>
        </w:rPr>
        <w:t>注：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安全文明施工费、规费、税金未参与竞争性报价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。</w:t>
      </w:r>
      <w:bookmarkStart w:id="0" w:name="_GoBack"/>
      <w:bookmarkEnd w:id="0"/>
    </w:p>
    <w:p>
      <w:pPr>
        <w:rPr>
          <w:rFonts w:ascii="宋体" w:hAnsi="宋体" w:eastAsia="宋体"/>
          <w:b/>
          <w:bCs/>
          <w:color w:val="auto"/>
          <w:sz w:val="28"/>
          <w:szCs w:val="28"/>
          <w:highlight w:val="none"/>
        </w:rPr>
      </w:pPr>
    </w:p>
    <w:p>
      <w:pPr>
        <w:spacing w:line="360" w:lineRule="auto"/>
        <w:rPr>
          <w:rFonts w:ascii="宋体" w:hAnsi="宋体" w:eastAsia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color w:val="auto"/>
          <w:sz w:val="28"/>
          <w:highlight w:val="none"/>
        </w:rPr>
        <w:t>投标单位</w:t>
      </w:r>
      <w:r>
        <w:rPr>
          <w:rFonts w:ascii="宋体" w:hAnsi="宋体" w:eastAsia="宋体"/>
          <w:color w:val="auto"/>
          <w:sz w:val="28"/>
          <w:highlight w:val="none"/>
        </w:rPr>
        <w:t>：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××××××××××</w:t>
      </w:r>
    </w:p>
    <w:p>
      <w:pPr>
        <w:spacing w:line="360" w:lineRule="auto"/>
        <w:rPr>
          <w:rFonts w:ascii="宋体" w:hAnsi="宋体" w:eastAsia="宋体"/>
          <w:color w:val="auto"/>
          <w:sz w:val="28"/>
          <w:highlight w:val="none"/>
        </w:rPr>
      </w:pPr>
      <w:r>
        <w:rPr>
          <w:rFonts w:hint="eastAsia" w:ascii="宋体" w:hAnsi="宋体" w:eastAsia="宋体"/>
          <w:color w:val="auto"/>
          <w:sz w:val="28"/>
          <w:highlight w:val="none"/>
        </w:rPr>
        <w:t>投标单位</w:t>
      </w:r>
      <w:r>
        <w:rPr>
          <w:rFonts w:ascii="宋体" w:hAnsi="宋体" w:eastAsia="宋体"/>
          <w:color w:val="auto"/>
          <w:sz w:val="28"/>
          <w:highlight w:val="none"/>
        </w:rPr>
        <w:t>公章:</w:t>
      </w:r>
    </w:p>
    <w:p>
      <w:pPr>
        <w:spacing w:line="360" w:lineRule="auto"/>
        <w:rPr>
          <w:rFonts w:ascii="宋体" w:hAnsi="宋体" w:eastAsia="宋体"/>
          <w:color w:val="auto"/>
          <w:sz w:val="28"/>
          <w:highlight w:val="none"/>
        </w:rPr>
      </w:pPr>
      <w:r>
        <w:rPr>
          <w:rFonts w:ascii="宋体" w:hAnsi="宋体" w:eastAsia="宋体"/>
          <w:color w:val="auto"/>
          <w:sz w:val="28"/>
          <w:highlight w:val="none"/>
        </w:rPr>
        <w:t>授权代表(签字):</w:t>
      </w:r>
    </w:p>
    <w:p>
      <w:pPr>
        <w:spacing w:line="360" w:lineRule="auto"/>
        <w:rPr>
          <w:rFonts w:hint="default" w:ascii="宋体" w:hAnsi="宋体" w:eastAsia="宋体"/>
          <w:color w:val="auto"/>
          <w:sz w:val="28"/>
          <w:highlight w:val="none"/>
          <w:lang w:val="en-US"/>
        </w:rPr>
      </w:pPr>
      <w:r>
        <w:rPr>
          <w:rFonts w:ascii="宋体" w:hAnsi="宋体" w:eastAsia="宋体"/>
          <w:color w:val="auto"/>
          <w:sz w:val="28"/>
          <w:highlight w:val="none"/>
        </w:rPr>
        <w:t>日</w:t>
      </w:r>
      <w:r>
        <w:rPr>
          <w:rFonts w:hint="eastAsia" w:ascii="宋体" w:hAnsi="宋体" w:eastAsia="宋体"/>
          <w:color w:val="auto"/>
          <w:sz w:val="28"/>
          <w:highlight w:val="none"/>
          <w:lang w:val="en-US" w:eastAsia="zh-CN"/>
        </w:rPr>
        <w:t xml:space="preserve">    </w:t>
      </w:r>
      <w:r>
        <w:rPr>
          <w:rFonts w:ascii="宋体" w:hAnsi="宋体" w:eastAsia="宋体"/>
          <w:color w:val="auto"/>
          <w:sz w:val="28"/>
          <w:highlight w:val="none"/>
        </w:rPr>
        <w:t>期：</w:t>
      </w:r>
      <w:r>
        <w:rPr>
          <w:rFonts w:hint="eastAsia" w:ascii="宋体" w:hAnsi="宋体" w:eastAsia="宋体"/>
          <w:color w:val="auto"/>
          <w:sz w:val="28"/>
          <w:highlight w:val="none"/>
          <w:lang w:val="en-US" w:eastAsia="zh-CN"/>
        </w:rPr>
        <w:t>2025年  月XX日</w:t>
      </w:r>
    </w:p>
    <w:p>
      <w:pPr>
        <w:jc w:val="center"/>
        <w:outlineLvl w:val="0"/>
        <w:rPr>
          <w:rFonts w:hint="eastAsia" w:cs="仿宋" w:asciiTheme="minorEastAsia" w:hAnsiTheme="minorEastAsia"/>
          <w:b/>
          <w:color w:val="auto"/>
          <w:kern w:val="44"/>
          <w:sz w:val="44"/>
          <w:szCs w:val="44"/>
          <w:highlight w:val="none"/>
          <w:lang w:val="zh-CN"/>
        </w:rPr>
      </w:pPr>
    </w:p>
    <w:p>
      <w:pPr>
        <w:jc w:val="center"/>
        <w:outlineLvl w:val="0"/>
        <w:rPr>
          <w:rFonts w:hint="eastAsia" w:cs="仿宋" w:asciiTheme="minorEastAsia" w:hAnsiTheme="minorEastAsia"/>
          <w:b/>
          <w:color w:val="auto"/>
          <w:kern w:val="44"/>
          <w:sz w:val="44"/>
          <w:szCs w:val="44"/>
          <w:highlight w:val="none"/>
          <w:lang w:val="zh-CN"/>
        </w:rPr>
      </w:pPr>
    </w:p>
    <w:p>
      <w:pPr>
        <w:pStyle w:val="2"/>
        <w:rPr>
          <w:rFonts w:hint="eastAsia" w:cs="仿宋" w:asciiTheme="minorEastAsia" w:hAnsiTheme="minorEastAsia"/>
          <w:b/>
          <w:color w:val="auto"/>
          <w:kern w:val="44"/>
          <w:sz w:val="44"/>
          <w:szCs w:val="44"/>
          <w:highlight w:val="none"/>
          <w:lang w:val="zh-CN"/>
        </w:rPr>
      </w:pPr>
    </w:p>
    <w:p>
      <w:pPr>
        <w:pStyle w:val="3"/>
        <w:rPr>
          <w:rFonts w:hint="eastAsia"/>
          <w:lang w:val="zh-CN"/>
        </w:rPr>
      </w:pPr>
    </w:p>
    <w:p>
      <w:pPr>
        <w:jc w:val="center"/>
        <w:outlineLvl w:val="0"/>
        <w:rPr>
          <w:rFonts w:cs="Times New Roman" w:asciiTheme="minorEastAsia" w:hAnsiTheme="minorEastAsia"/>
          <w:b/>
          <w:color w:val="auto"/>
          <w:kern w:val="44"/>
          <w:sz w:val="24"/>
          <w:highlight w:val="none"/>
          <w:lang w:val="zh-CN"/>
        </w:rPr>
      </w:pPr>
      <w:r>
        <w:rPr>
          <w:rFonts w:hint="eastAsia" w:cs="仿宋" w:asciiTheme="minorEastAsia" w:hAnsiTheme="minorEastAsia"/>
          <w:b/>
          <w:color w:val="auto"/>
          <w:kern w:val="44"/>
          <w:sz w:val="44"/>
          <w:szCs w:val="44"/>
          <w:highlight w:val="none"/>
          <w:lang w:val="zh-CN"/>
        </w:rPr>
        <w:t>供应商信用承诺书</w:t>
      </w:r>
    </w:p>
    <w:tbl>
      <w:tblPr>
        <w:tblStyle w:val="5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4"/>
        <w:gridCol w:w="2694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highlight w:val="none"/>
              </w:rPr>
              <w:t>联系地址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highlight w:val="none"/>
              </w:rPr>
              <w:t>信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highlight w:val="none"/>
              </w:rPr>
              <w:t>用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highlight w:val="none"/>
              </w:rPr>
              <w:t>承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highlight w:val="none"/>
              </w:rPr>
              <w:t>诺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highlight w:val="none"/>
              </w:rPr>
              <w:t>我公司自愿参加本次采购活动，严格遵守《中华人民共和国政府采购法》及相关法律法规，坚守公开、公平公正和诚实信用的原则，依法诚信经营，无条件遵守本次政府采购活动的各项规定。我们郑重承诺，本公司符合《政府采购法》第二十二条规定的条件，包括：具有独立承担民事责任的能力；具有良好的商业信誉和健全的财务会计制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门和有权机关的审查和处罚。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highlight w:val="none"/>
              </w:rPr>
              <w:t xml:space="preserve">     供应商（盖章）：           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highlight w:val="none"/>
              </w:rPr>
              <w:t xml:space="preserve">     日</w:t>
            </w: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highlight w:val="none"/>
              </w:rPr>
              <w:t>期：      年   月    日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bCs/>
          <w:color w:val="auto"/>
          <w:sz w:val="36"/>
          <w:szCs w:val="36"/>
          <w:highlight w:val="none"/>
        </w:rPr>
      </w:pPr>
    </w:p>
    <w:p>
      <w:pPr>
        <w:spacing w:line="360" w:lineRule="auto"/>
        <w:ind w:firstLine="2891" w:firstLineChars="900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Theme="minorEastAsia" w:hAnsiTheme="minorEastAsia"/>
          <w:b/>
          <w:bCs/>
          <w:color w:val="auto"/>
          <w:sz w:val="36"/>
          <w:szCs w:val="36"/>
          <w:highlight w:val="none"/>
        </w:rPr>
        <w:t>附：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highlight w:val="none"/>
          <w:lang w:val="en-US" w:eastAsia="zh-CN" w:bidi="ar"/>
        </w:rPr>
        <w:t>营业执照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022A1"/>
    <w:rsid w:val="17452018"/>
    <w:rsid w:val="419F5970"/>
    <w:rsid w:val="5FDB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2025-05-19T01:25:00Z</dcterms:created>
  <dc:creator>Administrator</dc:creator>
  <cp:lastModifiedBy>monine</cp:lastModifiedBy>
  <dcterms:modified xsi:type="dcterms:W3CDTF">2025-09-02T00:08:16Z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660D9B42968C496A91A61DAB8F2254EA_13</vt:lpwstr>
  </property>
  <property fmtid="{D5CDD505-2E9C-101B-9397-08002B2CF9AE}" pid="4" name="KSOTemplateDocerSaveRecord">
    <vt:lpwstr>eyJoZGlkIjoiYjJjNjg3MzAwZGM2NmIzNTEyZGVhOGM2YmEzYzViZmQiLCJ1c2VySWQiOiIzODkwNTE3MzMifQ==</vt:lpwstr>
  </property>
</Properties>
</file>